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9B" w:rsidRDefault="00B8529B" w:rsidP="00B8529B">
      <w:pPr>
        <w:jc w:val="center"/>
        <w:rPr>
          <w:b/>
          <w:sz w:val="40"/>
        </w:rPr>
      </w:pPr>
      <w:r>
        <w:rPr>
          <w:noProof/>
          <w:lang w:eastAsia="en-NZ"/>
        </w:rPr>
        <w:drawing>
          <wp:inline distT="0" distB="0" distL="0" distR="0">
            <wp:extent cx="476250" cy="371475"/>
            <wp:effectExtent l="19050" t="0" r="0" b="0"/>
            <wp:docPr id="5"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sz w:val="40"/>
        </w:rPr>
        <w:t>OTTAWA GARDEN’S PRESCHOOL &amp; NURSERY</w:t>
      </w:r>
      <w:r w:rsidRPr="00E40E4D">
        <w:rPr>
          <w:b/>
          <w:noProof/>
          <w:sz w:val="40"/>
          <w:lang w:eastAsia="en-NZ"/>
        </w:rPr>
        <w:drawing>
          <wp:inline distT="0" distB="0" distL="0" distR="0">
            <wp:extent cx="447351" cy="351661"/>
            <wp:effectExtent l="19050" t="0" r="0" b="0"/>
            <wp:docPr id="6"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448964" cy="352929"/>
                    </a:xfrm>
                    <a:prstGeom prst="rect">
                      <a:avLst/>
                    </a:prstGeom>
                    <a:noFill/>
                    <a:ln w="9525">
                      <a:noFill/>
                      <a:miter lim="800000"/>
                      <a:headEnd/>
                      <a:tailEnd/>
                    </a:ln>
                  </pic:spPr>
                </pic:pic>
              </a:graphicData>
            </a:graphic>
          </wp:inline>
        </w:drawing>
      </w:r>
    </w:p>
    <w:p w:rsidR="00500BEC" w:rsidRDefault="00B8529B" w:rsidP="00B8529B">
      <w:pPr>
        <w:jc w:val="center"/>
        <w:rPr>
          <w:b/>
          <w:sz w:val="36"/>
        </w:rPr>
      </w:pPr>
      <w:r>
        <w:rPr>
          <w:b/>
          <w:sz w:val="36"/>
        </w:rPr>
        <w:t>Immunisation Policy</w:t>
      </w:r>
    </w:p>
    <w:p w:rsidR="00B8529B" w:rsidRDefault="00B8529B" w:rsidP="00B8529B">
      <w:pPr>
        <w:jc w:val="center"/>
        <w:rPr>
          <w:b/>
          <w:sz w:val="36"/>
        </w:rPr>
      </w:pPr>
    </w:p>
    <w:p w:rsidR="00B8529B" w:rsidRDefault="00B8529B" w:rsidP="00B8529B">
      <w:pPr>
        <w:rPr>
          <w:b/>
          <w:sz w:val="28"/>
        </w:rPr>
      </w:pPr>
      <w:r>
        <w:rPr>
          <w:b/>
          <w:sz w:val="28"/>
        </w:rPr>
        <w:t>Rationale</w:t>
      </w:r>
    </w:p>
    <w:p w:rsidR="00B8529B" w:rsidRDefault="00B8529B" w:rsidP="00B8529B">
      <w:pPr>
        <w:autoSpaceDE w:val="0"/>
        <w:autoSpaceDN w:val="0"/>
        <w:adjustRightInd w:val="0"/>
        <w:spacing w:after="0" w:line="240" w:lineRule="auto"/>
        <w:rPr>
          <w:rFonts w:ascii="Calibri" w:hAnsi="Calibri" w:cs="Calibri"/>
          <w:sz w:val="28"/>
        </w:rPr>
      </w:pPr>
      <w:r w:rsidRPr="00B8529B">
        <w:rPr>
          <w:rFonts w:ascii="Calibri" w:hAnsi="Calibri" w:cs="Calibri"/>
          <w:sz w:val="28"/>
        </w:rPr>
        <w:t xml:space="preserve">It is a government regulation requirement that </w:t>
      </w:r>
      <w:r>
        <w:rPr>
          <w:rFonts w:ascii="Calibri" w:hAnsi="Calibri" w:cs="Calibri"/>
          <w:sz w:val="28"/>
        </w:rPr>
        <w:t>Ottawa Garden’s</w:t>
      </w:r>
      <w:r w:rsidRPr="00B8529B">
        <w:rPr>
          <w:rFonts w:ascii="Calibri" w:hAnsi="Calibri" w:cs="Calibri"/>
          <w:sz w:val="28"/>
        </w:rPr>
        <w:t xml:space="preserve"> Preschool holds accurate immunisation records of all children on our roll.</w:t>
      </w:r>
    </w:p>
    <w:p w:rsidR="00B8529B" w:rsidRDefault="00B8529B" w:rsidP="00B8529B">
      <w:pPr>
        <w:autoSpaceDE w:val="0"/>
        <w:autoSpaceDN w:val="0"/>
        <w:adjustRightInd w:val="0"/>
        <w:spacing w:after="0" w:line="240" w:lineRule="auto"/>
        <w:rPr>
          <w:rFonts w:ascii="Calibri" w:hAnsi="Calibri" w:cs="Calibri"/>
          <w:sz w:val="28"/>
        </w:rPr>
      </w:pPr>
    </w:p>
    <w:p w:rsidR="00B8529B" w:rsidRDefault="00B8529B" w:rsidP="00B8529B">
      <w:pPr>
        <w:autoSpaceDE w:val="0"/>
        <w:autoSpaceDN w:val="0"/>
        <w:adjustRightInd w:val="0"/>
        <w:spacing w:after="0" w:line="240" w:lineRule="auto"/>
        <w:rPr>
          <w:rFonts w:ascii="Calibri" w:hAnsi="Calibri" w:cs="Calibri"/>
          <w:b/>
          <w:sz w:val="28"/>
        </w:rPr>
      </w:pPr>
      <w:r>
        <w:rPr>
          <w:rFonts w:ascii="Calibri" w:hAnsi="Calibri" w:cs="Calibri"/>
          <w:b/>
          <w:sz w:val="28"/>
        </w:rPr>
        <w:t>Procedure</w:t>
      </w:r>
    </w:p>
    <w:p w:rsidR="00B8529B" w:rsidRDefault="00B8529B" w:rsidP="00B8529B">
      <w:pPr>
        <w:autoSpaceDE w:val="0"/>
        <w:autoSpaceDN w:val="0"/>
        <w:adjustRightInd w:val="0"/>
        <w:spacing w:after="0" w:line="240" w:lineRule="auto"/>
        <w:rPr>
          <w:rFonts w:ascii="Calibri" w:hAnsi="Calibri" w:cs="Calibri"/>
          <w:b/>
          <w:sz w:val="28"/>
        </w:rPr>
      </w:pPr>
    </w:p>
    <w:p w:rsidR="00B8529B" w:rsidRDefault="00B8529B" w:rsidP="00B8529B">
      <w:pPr>
        <w:pStyle w:val="ListParagraph"/>
        <w:numPr>
          <w:ilvl w:val="0"/>
          <w:numId w:val="1"/>
        </w:numPr>
        <w:autoSpaceDE w:val="0"/>
        <w:autoSpaceDN w:val="0"/>
        <w:adjustRightInd w:val="0"/>
        <w:spacing w:after="0" w:line="240" w:lineRule="auto"/>
        <w:rPr>
          <w:rFonts w:ascii="Calibri" w:hAnsi="Calibri" w:cs="Calibri"/>
          <w:sz w:val="28"/>
        </w:rPr>
      </w:pPr>
      <w:r w:rsidRPr="00B8529B">
        <w:rPr>
          <w:rFonts w:ascii="Calibri" w:hAnsi="Calibri" w:cs="Calibri"/>
          <w:sz w:val="28"/>
        </w:rPr>
        <w:t>The Ministry of Health requires all licensed early childhood centres to sight and record every child’s immunisation history.</w:t>
      </w:r>
    </w:p>
    <w:p w:rsidR="00B8529B" w:rsidRPr="00B8529B" w:rsidRDefault="00B8529B" w:rsidP="00B8529B">
      <w:pPr>
        <w:pStyle w:val="ListParagraph"/>
        <w:autoSpaceDE w:val="0"/>
        <w:autoSpaceDN w:val="0"/>
        <w:adjustRightInd w:val="0"/>
        <w:spacing w:after="0" w:line="240" w:lineRule="auto"/>
        <w:rPr>
          <w:rFonts w:ascii="Calibri" w:hAnsi="Calibri" w:cs="Calibri"/>
          <w:sz w:val="28"/>
        </w:rPr>
      </w:pPr>
    </w:p>
    <w:p w:rsidR="00B8529B" w:rsidRDefault="00B8529B" w:rsidP="00B8529B">
      <w:pPr>
        <w:pStyle w:val="ListParagraph"/>
        <w:numPr>
          <w:ilvl w:val="0"/>
          <w:numId w:val="1"/>
        </w:numPr>
        <w:autoSpaceDE w:val="0"/>
        <w:autoSpaceDN w:val="0"/>
        <w:adjustRightInd w:val="0"/>
        <w:spacing w:after="0" w:line="240" w:lineRule="auto"/>
        <w:rPr>
          <w:rFonts w:ascii="Calibri" w:hAnsi="Calibri" w:cs="Calibri"/>
          <w:sz w:val="28"/>
        </w:rPr>
      </w:pPr>
      <w:r w:rsidRPr="00B8529B">
        <w:rPr>
          <w:rFonts w:ascii="Calibri" w:hAnsi="Calibri" w:cs="Calibri"/>
          <w:sz w:val="28"/>
        </w:rPr>
        <w:t>An immunisation register will be kept, so that in the case of an outbreak, any child who is not immunised must be removed from the centre until the incubation period of the disease is passed and no further cases are reported.</w:t>
      </w:r>
    </w:p>
    <w:p w:rsidR="00B8529B" w:rsidRPr="00B8529B" w:rsidRDefault="00B8529B" w:rsidP="00B8529B">
      <w:pPr>
        <w:autoSpaceDE w:val="0"/>
        <w:autoSpaceDN w:val="0"/>
        <w:adjustRightInd w:val="0"/>
        <w:spacing w:after="0" w:line="240" w:lineRule="auto"/>
        <w:rPr>
          <w:rFonts w:ascii="Calibri" w:hAnsi="Calibri" w:cs="Calibri"/>
          <w:sz w:val="28"/>
        </w:rPr>
      </w:pPr>
    </w:p>
    <w:p w:rsidR="00B8529B" w:rsidRDefault="00B8529B" w:rsidP="00B8529B">
      <w:pPr>
        <w:pStyle w:val="ListParagraph"/>
        <w:numPr>
          <w:ilvl w:val="0"/>
          <w:numId w:val="1"/>
        </w:numPr>
        <w:autoSpaceDE w:val="0"/>
        <w:autoSpaceDN w:val="0"/>
        <w:adjustRightInd w:val="0"/>
        <w:spacing w:after="0" w:line="240" w:lineRule="auto"/>
        <w:rPr>
          <w:rFonts w:ascii="Calibri" w:hAnsi="Calibri" w:cs="Calibri"/>
          <w:sz w:val="28"/>
        </w:rPr>
      </w:pPr>
      <w:r w:rsidRPr="00B8529B">
        <w:rPr>
          <w:rFonts w:ascii="Calibri" w:hAnsi="Calibri" w:cs="Calibri"/>
          <w:sz w:val="28"/>
        </w:rPr>
        <w:t xml:space="preserve">The immunisation register will be updated on enrolment, at 15 months and between 4 and 5 </w:t>
      </w:r>
      <w:r>
        <w:rPr>
          <w:rFonts w:ascii="Calibri" w:hAnsi="Calibri" w:cs="Calibri"/>
          <w:sz w:val="28"/>
        </w:rPr>
        <w:t>years.</w:t>
      </w:r>
    </w:p>
    <w:p w:rsidR="00B8529B" w:rsidRPr="00B8529B" w:rsidRDefault="00B8529B" w:rsidP="00B8529B">
      <w:pPr>
        <w:autoSpaceDE w:val="0"/>
        <w:autoSpaceDN w:val="0"/>
        <w:adjustRightInd w:val="0"/>
        <w:spacing w:after="0" w:line="240" w:lineRule="auto"/>
        <w:rPr>
          <w:rFonts w:ascii="Calibri" w:hAnsi="Calibri" w:cs="Calibri"/>
          <w:sz w:val="28"/>
        </w:rPr>
      </w:pPr>
    </w:p>
    <w:p w:rsidR="00B8529B" w:rsidRDefault="00B8529B" w:rsidP="00B8529B">
      <w:pPr>
        <w:pStyle w:val="ListParagraph"/>
        <w:numPr>
          <w:ilvl w:val="0"/>
          <w:numId w:val="1"/>
        </w:numPr>
        <w:autoSpaceDE w:val="0"/>
        <w:autoSpaceDN w:val="0"/>
        <w:adjustRightInd w:val="0"/>
        <w:spacing w:after="0" w:line="240" w:lineRule="auto"/>
        <w:rPr>
          <w:rFonts w:ascii="Calibri" w:hAnsi="Calibri" w:cs="Calibri"/>
          <w:sz w:val="28"/>
        </w:rPr>
      </w:pPr>
      <w:r w:rsidRPr="00B8529B">
        <w:rPr>
          <w:rFonts w:ascii="Calibri" w:hAnsi="Calibri" w:cs="Calibri"/>
          <w:sz w:val="28"/>
        </w:rPr>
        <w:t>For your own child’s well being, it is helpful to be informed after each immunisation has been given.</w:t>
      </w:r>
    </w:p>
    <w:p w:rsidR="00B8529B" w:rsidRPr="00B8529B" w:rsidRDefault="00B8529B" w:rsidP="00B8529B">
      <w:pPr>
        <w:autoSpaceDE w:val="0"/>
        <w:autoSpaceDN w:val="0"/>
        <w:adjustRightInd w:val="0"/>
        <w:spacing w:after="0" w:line="240" w:lineRule="auto"/>
        <w:rPr>
          <w:rFonts w:ascii="Calibri" w:hAnsi="Calibri" w:cs="Calibri"/>
          <w:sz w:val="28"/>
        </w:rPr>
      </w:pPr>
    </w:p>
    <w:p w:rsidR="00B8529B" w:rsidRDefault="00B8529B" w:rsidP="00B8529B">
      <w:pPr>
        <w:pStyle w:val="ListParagraph"/>
        <w:numPr>
          <w:ilvl w:val="0"/>
          <w:numId w:val="1"/>
        </w:numPr>
        <w:autoSpaceDE w:val="0"/>
        <w:autoSpaceDN w:val="0"/>
        <w:adjustRightInd w:val="0"/>
        <w:spacing w:after="0" w:line="240" w:lineRule="auto"/>
        <w:rPr>
          <w:rFonts w:ascii="Calibri" w:hAnsi="Calibri" w:cs="Calibri"/>
          <w:sz w:val="28"/>
        </w:rPr>
      </w:pPr>
      <w:r w:rsidRPr="00B8529B">
        <w:rPr>
          <w:rFonts w:ascii="Calibri" w:hAnsi="Calibri" w:cs="Calibri"/>
          <w:sz w:val="28"/>
        </w:rPr>
        <w:t>These records are confidential.</w:t>
      </w:r>
    </w:p>
    <w:p w:rsidR="00B8529B" w:rsidRPr="00B8529B" w:rsidRDefault="00B8529B" w:rsidP="00B8529B">
      <w:pPr>
        <w:autoSpaceDE w:val="0"/>
        <w:autoSpaceDN w:val="0"/>
        <w:adjustRightInd w:val="0"/>
        <w:spacing w:after="0" w:line="240" w:lineRule="auto"/>
        <w:rPr>
          <w:rFonts w:ascii="Calibri" w:hAnsi="Calibri" w:cs="Calibri"/>
          <w:sz w:val="28"/>
        </w:rPr>
      </w:pPr>
    </w:p>
    <w:p w:rsidR="00B8529B" w:rsidRDefault="00B8529B" w:rsidP="00B8529B">
      <w:pPr>
        <w:pStyle w:val="ListParagraph"/>
        <w:numPr>
          <w:ilvl w:val="0"/>
          <w:numId w:val="1"/>
        </w:numPr>
        <w:autoSpaceDE w:val="0"/>
        <w:autoSpaceDN w:val="0"/>
        <w:adjustRightInd w:val="0"/>
        <w:spacing w:after="0" w:line="240" w:lineRule="auto"/>
        <w:rPr>
          <w:rFonts w:ascii="Calibri" w:hAnsi="Calibri" w:cs="Calibri"/>
          <w:sz w:val="28"/>
        </w:rPr>
      </w:pPr>
      <w:r w:rsidRPr="00B8529B">
        <w:rPr>
          <w:rFonts w:ascii="Calibri" w:hAnsi="Calibri" w:cs="Calibri"/>
          <w:sz w:val="28"/>
        </w:rPr>
        <w:t>Children’s immunisation certificates are located in the back of their Well Child Tamariki Ora Health Book. This certificate should be signed off by your health professional.</w:t>
      </w:r>
    </w:p>
    <w:p w:rsidR="00B8529B" w:rsidRPr="00B8529B" w:rsidRDefault="00B8529B" w:rsidP="00B8529B">
      <w:pPr>
        <w:pStyle w:val="ListParagraph"/>
        <w:rPr>
          <w:rFonts w:ascii="Calibri" w:hAnsi="Calibri" w:cs="Calibri"/>
          <w:sz w:val="28"/>
        </w:rPr>
      </w:pPr>
    </w:p>
    <w:p w:rsidR="00B8529B" w:rsidRDefault="00B8529B" w:rsidP="00B8529B">
      <w:pPr>
        <w:autoSpaceDE w:val="0"/>
        <w:autoSpaceDN w:val="0"/>
        <w:adjustRightInd w:val="0"/>
        <w:spacing w:after="0" w:line="240" w:lineRule="auto"/>
        <w:rPr>
          <w:rFonts w:ascii="Calibri" w:hAnsi="Calibri" w:cs="Calibri"/>
          <w:sz w:val="28"/>
        </w:rPr>
      </w:pPr>
    </w:p>
    <w:p w:rsidR="00B8529B" w:rsidRDefault="00B8529B" w:rsidP="00B8529B">
      <w:pPr>
        <w:autoSpaceDE w:val="0"/>
        <w:autoSpaceDN w:val="0"/>
        <w:adjustRightInd w:val="0"/>
        <w:spacing w:after="0" w:line="240" w:lineRule="auto"/>
        <w:rPr>
          <w:rFonts w:ascii="Calibri" w:hAnsi="Calibri" w:cs="Calibri"/>
          <w:sz w:val="28"/>
        </w:rPr>
      </w:pPr>
    </w:p>
    <w:p w:rsidR="00B8529B" w:rsidRDefault="00B8529B" w:rsidP="00B8529B">
      <w:pPr>
        <w:autoSpaceDE w:val="0"/>
        <w:autoSpaceDN w:val="0"/>
        <w:adjustRightInd w:val="0"/>
        <w:spacing w:after="0" w:line="240" w:lineRule="auto"/>
        <w:rPr>
          <w:rFonts w:ascii="Calibri" w:hAnsi="Calibri" w:cs="Calibri"/>
          <w:sz w:val="28"/>
        </w:rPr>
      </w:pPr>
      <w:r>
        <w:rPr>
          <w:rFonts w:ascii="Calibri" w:hAnsi="Calibri" w:cs="Calibri"/>
          <w:sz w:val="28"/>
        </w:rPr>
        <w:t>Date Adopted.......................................Date for Review.....................................</w:t>
      </w:r>
    </w:p>
    <w:p w:rsidR="00B8529B" w:rsidRDefault="00B8529B" w:rsidP="00B8529B">
      <w:pPr>
        <w:autoSpaceDE w:val="0"/>
        <w:autoSpaceDN w:val="0"/>
        <w:adjustRightInd w:val="0"/>
        <w:spacing w:after="0" w:line="240" w:lineRule="auto"/>
        <w:rPr>
          <w:rFonts w:ascii="Calibri" w:hAnsi="Calibri" w:cs="Calibri"/>
          <w:sz w:val="28"/>
        </w:rPr>
      </w:pPr>
    </w:p>
    <w:p w:rsidR="00B8529B" w:rsidRPr="00B8529B" w:rsidRDefault="00B8529B" w:rsidP="00B8529B">
      <w:pPr>
        <w:autoSpaceDE w:val="0"/>
        <w:autoSpaceDN w:val="0"/>
        <w:adjustRightInd w:val="0"/>
        <w:spacing w:after="0" w:line="240" w:lineRule="auto"/>
        <w:rPr>
          <w:rFonts w:ascii="Calibri" w:hAnsi="Calibri" w:cs="Calibri"/>
          <w:sz w:val="28"/>
        </w:rPr>
      </w:pPr>
      <w:r>
        <w:rPr>
          <w:rFonts w:ascii="Calibri" w:hAnsi="Calibri" w:cs="Calibri"/>
          <w:sz w:val="28"/>
        </w:rPr>
        <w:t>Signed..........................................</w:t>
      </w:r>
    </w:p>
    <w:sectPr w:rsidR="00B8529B" w:rsidRPr="00B8529B" w:rsidSect="00500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2F24"/>
    <w:multiLevelType w:val="hybridMultilevel"/>
    <w:tmpl w:val="1DC6A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529B"/>
    <w:rsid w:val="001956B5"/>
    <w:rsid w:val="00500BEC"/>
    <w:rsid w:val="00B8529B"/>
    <w:rsid w:val="00F471E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9B"/>
    <w:rPr>
      <w:rFonts w:ascii="Tahoma" w:hAnsi="Tahoma" w:cs="Tahoma"/>
      <w:sz w:val="16"/>
      <w:szCs w:val="16"/>
    </w:rPr>
  </w:style>
  <w:style w:type="paragraph" w:styleId="ListParagraph">
    <w:name w:val="List Paragraph"/>
    <w:basedOn w:val="Normal"/>
    <w:uiPriority w:val="34"/>
    <w:qFormat/>
    <w:rsid w:val="00B85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2016-06-09T23:52:00Z</dcterms:created>
  <dcterms:modified xsi:type="dcterms:W3CDTF">2016-06-09T23:52:00Z</dcterms:modified>
</cp:coreProperties>
</file>